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8A" w:rsidRDefault="008B1204">
      <w:pPr>
        <w:pStyle w:val="Heading1"/>
        <w:rPr>
          <w:rFonts w:eastAsia="Times New Roman"/>
        </w:rPr>
      </w:pPr>
      <w:r>
        <w:rPr>
          <w:rFonts w:eastAsia="Times New Roman"/>
        </w:rPr>
        <w:t>2020 Season Extender Application</w:t>
      </w:r>
      <w:r w:rsidR="0017053A">
        <w:rPr>
          <w:rFonts w:eastAsia="Times New Roman"/>
        </w:rPr>
        <w:t xml:space="preserve"> Questions</w:t>
      </w:r>
    </w:p>
    <w:p w:rsidR="0076458A" w:rsidRDefault="000F5216">
      <w:pPr>
        <w:rPr>
          <w:rFonts w:eastAsia="Times New Roman"/>
        </w:rPr>
      </w:pPr>
      <w:r>
        <w:rPr>
          <w:rFonts w:eastAsia="Times New Roman"/>
        </w:rPr>
        <w:pict>
          <v:rect id="_x0000_i1025" style="width:0;height:1.5pt" o:hralign="center" o:hrstd="t" o:hr="t" fillcolor="#a0a0a0" stroked="f"/>
        </w:pict>
      </w:r>
    </w:p>
    <w:p w:rsidR="0076458A" w:rsidRDefault="008B1204">
      <w:pPr>
        <w:pStyle w:val="Heading2"/>
        <w:rPr>
          <w:rFonts w:eastAsia="Times New Roman"/>
        </w:rPr>
      </w:pPr>
      <w:r>
        <w:rPr>
          <w:rFonts w:eastAsia="Times New Roman"/>
        </w:rPr>
        <w:t>HDFFA 2020 Season Extension Application</w:t>
      </w:r>
    </w:p>
    <w:p w:rsidR="00EA0918" w:rsidRDefault="0017053A" w:rsidP="00EA0918">
      <w:pPr>
        <w:pStyle w:val="Heading3"/>
        <w:numPr>
          <w:ilvl w:val="0"/>
          <w:numId w:val="1"/>
        </w:numPr>
        <w:rPr>
          <w:rFonts w:eastAsia="Times New Roman"/>
        </w:rPr>
      </w:pPr>
      <w:r>
        <w:rPr>
          <w:rFonts w:eastAsia="Times New Roman"/>
        </w:rPr>
        <w:t>These are the questions in the online application for</w:t>
      </w:r>
      <w:r w:rsidR="00EA0918">
        <w:rPr>
          <w:rFonts w:eastAsia="Times New Roman"/>
        </w:rPr>
        <w:t xml:space="preserve"> HDFFA's season extender grant.</w:t>
      </w:r>
    </w:p>
    <w:p w:rsidR="00EA0918" w:rsidRDefault="00EA0918" w:rsidP="00EA0918">
      <w:pPr>
        <w:pStyle w:val="Heading3"/>
        <w:numPr>
          <w:ilvl w:val="0"/>
          <w:numId w:val="1"/>
        </w:numPr>
        <w:rPr>
          <w:rFonts w:eastAsia="Times New Roman"/>
        </w:rPr>
      </w:pPr>
      <w:r>
        <w:rPr>
          <w:rFonts w:eastAsia="Times New Roman"/>
        </w:rPr>
        <w:t>You must apply using the online form</w:t>
      </w:r>
      <w:r>
        <w:rPr>
          <w:rFonts w:eastAsia="Times New Roman"/>
        </w:rPr>
        <w:t xml:space="preserve">. </w:t>
      </w:r>
      <w:r w:rsidR="0017053A">
        <w:rPr>
          <w:rFonts w:eastAsia="Times New Roman"/>
        </w:rPr>
        <w:t xml:space="preserve">You can take your time writing the answers </w:t>
      </w:r>
      <w:r>
        <w:rPr>
          <w:rFonts w:eastAsia="Times New Roman"/>
        </w:rPr>
        <w:t xml:space="preserve">here </w:t>
      </w:r>
      <w:r w:rsidR="0017053A">
        <w:rPr>
          <w:rFonts w:eastAsia="Times New Roman"/>
        </w:rPr>
        <w:t xml:space="preserve">and </w:t>
      </w:r>
      <w:r>
        <w:rPr>
          <w:rFonts w:eastAsia="Times New Roman"/>
        </w:rPr>
        <w:t xml:space="preserve">then enter </w:t>
      </w:r>
      <w:r w:rsidR="0017053A">
        <w:rPr>
          <w:rFonts w:eastAsia="Times New Roman"/>
        </w:rPr>
        <w:t xml:space="preserve">them into the online application here: </w:t>
      </w:r>
      <w:hyperlink r:id="rId6" w:history="1">
        <w:r w:rsidR="0017053A" w:rsidRPr="0017053A">
          <w:rPr>
            <w:rStyle w:val="Hyperlink"/>
            <w:rFonts w:eastAsia="Times New Roman"/>
          </w:rPr>
          <w:t>https://www.surveygizmo.com/s3/5423468/2020-Season-Extender-Application</w:t>
        </w:r>
      </w:hyperlink>
      <w:r>
        <w:rPr>
          <w:rFonts w:eastAsia="Times New Roman"/>
        </w:rPr>
        <w:t>.</w:t>
      </w:r>
    </w:p>
    <w:p w:rsidR="00EA0918" w:rsidRPr="00EA0918" w:rsidRDefault="0017053A" w:rsidP="00EA0918">
      <w:pPr>
        <w:pStyle w:val="Heading3"/>
        <w:numPr>
          <w:ilvl w:val="0"/>
          <w:numId w:val="1"/>
        </w:numPr>
        <w:rPr>
          <w:rFonts w:eastAsia="Times New Roman"/>
        </w:rPr>
      </w:pPr>
      <w:r>
        <w:rPr>
          <w:rFonts w:eastAsia="Times New Roman"/>
        </w:rPr>
        <w:t>To download a copy of an Excel spreadsheet you can use for your budget, please click here</w:t>
      </w:r>
      <w:r w:rsidR="00C97FA0">
        <w:rPr>
          <w:rFonts w:eastAsia="Times New Roman"/>
        </w:rPr>
        <w:t xml:space="preserve">: </w:t>
      </w:r>
      <w:hyperlink r:id="rId7" w:history="1">
        <w:r w:rsidR="00EA0918" w:rsidRPr="00EA0918">
          <w:rPr>
            <w:rStyle w:val="Hyperlink"/>
            <w:rFonts w:eastAsia="Times New Roman"/>
          </w:rPr>
          <w:t>https://hdff</w:t>
        </w:r>
        <w:r w:rsidR="00EA0918" w:rsidRPr="00EA0918">
          <w:rPr>
            <w:rStyle w:val="Hyperlink"/>
            <w:rFonts w:eastAsia="Times New Roman"/>
          </w:rPr>
          <w:t>a</w:t>
        </w:r>
        <w:r w:rsidR="00EA0918" w:rsidRPr="00EA0918">
          <w:rPr>
            <w:rStyle w:val="Hyperlink"/>
            <w:rFonts w:eastAsia="Times New Roman"/>
          </w:rPr>
          <w:t>.org/SE2020_budget</w:t>
        </w:r>
      </w:hyperlink>
      <w:r w:rsidR="000F5216">
        <w:rPr>
          <w:rFonts w:eastAsia="Times New Roman"/>
        </w:rPr>
        <w:t>. We included the budget format from the budget file at the end of this document.</w:t>
      </w:r>
    </w:p>
    <w:p w:rsidR="0017053A" w:rsidRPr="00EA0918" w:rsidRDefault="0017053A" w:rsidP="00EA0918">
      <w:pPr>
        <w:pStyle w:val="Heading3"/>
        <w:numPr>
          <w:ilvl w:val="0"/>
          <w:numId w:val="1"/>
        </w:numPr>
        <w:rPr>
          <w:rFonts w:eastAsia="Times New Roman"/>
        </w:rPr>
      </w:pPr>
      <w:r w:rsidRPr="00EA0918">
        <w:rPr>
          <w:rFonts w:eastAsia="Times New Roman"/>
        </w:rPr>
        <w:t>This application will be open through March 6, 2020. If you have questions or need any help, please contact Laurie: laurie@hdffa.org.</w:t>
      </w:r>
    </w:p>
    <w:p w:rsidR="0076458A" w:rsidRDefault="0076458A">
      <w:pPr>
        <w:pStyle w:val="normaltext"/>
      </w:pPr>
    </w:p>
    <w:p w:rsidR="0076458A" w:rsidRDefault="008B1204">
      <w:pPr>
        <w:pStyle w:val="Heading4"/>
        <w:rPr>
          <w:rFonts w:eastAsia="Times New Roman"/>
        </w:rPr>
      </w:pPr>
      <w:r>
        <w:rPr>
          <w:rFonts w:eastAsia="Times New Roman"/>
        </w:rPr>
        <w:t>1) Are you an existing agricultural producer in Central Oregon?</w:t>
      </w:r>
      <w:r>
        <w:rPr>
          <w:rFonts w:eastAsia="Times New Roman"/>
        </w:rPr>
        <w:br/>
        <w:t>(this is a grant requirement - if you answer "no", you are probably not eligible)*</w:t>
      </w:r>
    </w:p>
    <w:p w:rsidR="0076458A" w:rsidRDefault="008B1204">
      <w:pPr>
        <w:pStyle w:val="normaltext"/>
      </w:pPr>
      <w:r>
        <w:t>( ) Yes</w:t>
      </w:r>
    </w:p>
    <w:p w:rsidR="0076458A" w:rsidRDefault="008B1204">
      <w:pPr>
        <w:pStyle w:val="normaltext"/>
      </w:pPr>
      <w:r>
        <w:t>( ) No</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 Do you have established Central Oregon markets where you sell your products?</w:t>
      </w:r>
      <w:r>
        <w:rPr>
          <w:rFonts w:eastAsia="Times New Roman"/>
        </w:rPr>
        <w:br/>
        <w:t>(this is a grant requirement - if you answer "no", you are probably not eligible)*</w:t>
      </w:r>
    </w:p>
    <w:p w:rsidR="0076458A" w:rsidRDefault="008B1204">
      <w:pPr>
        <w:pStyle w:val="normaltext"/>
      </w:pPr>
      <w:r>
        <w:t>( ) Yes</w:t>
      </w:r>
    </w:p>
    <w:p w:rsidR="0076458A" w:rsidRDefault="008B1204">
      <w:pPr>
        <w:pStyle w:val="normaltext"/>
      </w:pPr>
      <w:r>
        <w:t>( ) No</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3) Are you and HDFFA Partner in 2020?</w:t>
      </w:r>
      <w:r>
        <w:rPr>
          <w:rFonts w:eastAsia="Times New Roman"/>
        </w:rPr>
        <w:br/>
        <w:t>(this is a grant requirement - if you answer "no", you are probably not eligible)*</w:t>
      </w:r>
    </w:p>
    <w:p w:rsidR="0076458A" w:rsidRDefault="008B1204">
      <w:pPr>
        <w:pStyle w:val="normaltext"/>
      </w:pPr>
      <w:r>
        <w:t>( ) yes</w:t>
      </w:r>
    </w:p>
    <w:p w:rsidR="0076458A" w:rsidRDefault="008B1204">
      <w:pPr>
        <w:pStyle w:val="normaltext"/>
      </w:pPr>
      <w:r>
        <w:t>( ) No</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4) Will you work with HDFFA's Grow &amp; Give program or another program to provide donations to the food bank either</w:t>
      </w:r>
      <w:r>
        <w:rPr>
          <w:rFonts w:eastAsia="Times New Roman"/>
        </w:rPr>
        <w:br/>
        <w:t>through growing an extra row, planning gleaning event, or other donation?</w:t>
      </w:r>
      <w:r>
        <w:rPr>
          <w:rFonts w:eastAsia="Times New Roman"/>
        </w:rPr>
        <w:br/>
        <w:t>(this is a grant requirement - if you answer "no", you are probably not eligible)*</w:t>
      </w:r>
    </w:p>
    <w:p w:rsidR="0076458A" w:rsidRDefault="008B1204">
      <w:pPr>
        <w:pStyle w:val="normaltext"/>
      </w:pPr>
      <w:r>
        <w:t>( ) Yes</w:t>
      </w:r>
    </w:p>
    <w:p w:rsidR="0076458A" w:rsidRDefault="008B1204">
      <w:pPr>
        <w:pStyle w:val="normaltext"/>
      </w:pPr>
      <w:r>
        <w:t>( ) No</w:t>
      </w:r>
    </w:p>
    <w:p w:rsidR="0076458A" w:rsidRDefault="0076458A">
      <w:pPr>
        <w:pStyle w:val="NormalWeb"/>
        <w:spacing w:after="240" w:afterAutospacing="0"/>
      </w:pPr>
    </w:p>
    <w:p w:rsidR="0076458A" w:rsidRDefault="000F5216">
      <w:pPr>
        <w:rPr>
          <w:rFonts w:eastAsia="Times New Roman"/>
        </w:rPr>
      </w:pPr>
      <w:r>
        <w:rPr>
          <w:rFonts w:eastAsia="Times New Roman"/>
        </w:rPr>
        <w:pict>
          <v:rect id="_x0000_i1026" style="width:0;height:1.5pt" o:hralign="center" o:hrstd="t" o:hr="t" fillcolor="#a0a0a0" stroked="f"/>
        </w:pict>
      </w:r>
    </w:p>
    <w:p w:rsidR="0076458A" w:rsidRDefault="008B1204">
      <w:pPr>
        <w:pStyle w:val="Heading2"/>
        <w:rPr>
          <w:rFonts w:eastAsia="Times New Roman"/>
        </w:rPr>
      </w:pPr>
      <w:r>
        <w:rPr>
          <w:rFonts w:eastAsia="Times New Roman"/>
        </w:rPr>
        <w:t>Project Questions</w:t>
      </w:r>
    </w:p>
    <w:p w:rsidR="0076458A" w:rsidRDefault="008B1204">
      <w:pPr>
        <w:pStyle w:val="Heading3"/>
        <w:rPr>
          <w:rFonts w:eastAsia="Times New Roman"/>
        </w:rPr>
      </w:pPr>
      <w:r>
        <w:rPr>
          <w:rFonts w:eastAsia="Times New Roman"/>
        </w:rPr>
        <w:t>In the questions below, please describe your project and its relationship to the overall goals of HDFFA's Growing It Forward project which is, to increase food production opportunities and low-income access to fresh food with season extenders in Central Oregon. Completion of this application is required to be considered for season extender grant funding.</w:t>
      </w:r>
    </w:p>
    <w:p w:rsidR="0076458A" w:rsidRDefault="0076458A">
      <w:pPr>
        <w:pStyle w:val="normaltext"/>
      </w:pPr>
    </w:p>
    <w:p w:rsidR="0076458A" w:rsidRDefault="008B1204">
      <w:pPr>
        <w:pStyle w:val="Heading4"/>
        <w:rPr>
          <w:rFonts w:eastAsia="Times New Roman"/>
        </w:rPr>
      </w:pPr>
      <w:r>
        <w:rPr>
          <w:rFonts w:eastAsia="Times New Roman"/>
        </w:rPr>
        <w:t>5) Please let us know who you are.*</w:t>
      </w:r>
    </w:p>
    <w:p w:rsidR="0076458A" w:rsidRDefault="008B1204">
      <w:pPr>
        <w:pStyle w:val="normaltext"/>
      </w:pPr>
      <w:r>
        <w:t>Your name: _________________________________________________</w:t>
      </w:r>
    </w:p>
    <w:p w:rsidR="0076458A" w:rsidRDefault="008B1204">
      <w:pPr>
        <w:pStyle w:val="normaltext"/>
      </w:pPr>
      <w:r>
        <w:t>Your operation's name: _________________________________________________</w:t>
      </w:r>
    </w:p>
    <w:p w:rsidR="0076458A" w:rsidRDefault="008B1204">
      <w:pPr>
        <w:pStyle w:val="normaltext"/>
      </w:pPr>
      <w:r>
        <w:t>County: _________________________________________________</w:t>
      </w:r>
    </w:p>
    <w:p w:rsidR="0076458A" w:rsidRDefault="008B1204">
      <w:pPr>
        <w:pStyle w:val="normaltext"/>
      </w:pPr>
      <w:r>
        <w:t>Your email address: _________________________________________________</w:t>
      </w:r>
    </w:p>
    <w:p w:rsidR="0076458A" w:rsidRDefault="008B1204">
      <w:pPr>
        <w:pStyle w:val="normaltext"/>
      </w:pPr>
      <w:r>
        <w:t>Your phone number: _________________________________________________</w:t>
      </w:r>
    </w:p>
    <w:p w:rsidR="0076458A" w:rsidRDefault="008B1204">
      <w:pPr>
        <w:pStyle w:val="normaltext"/>
      </w:pPr>
      <w:r>
        <w:t>Project Lead: _________________________________________________</w:t>
      </w:r>
    </w:p>
    <w:p w:rsidR="0076458A" w:rsidRDefault="008B1204">
      <w:pPr>
        <w:pStyle w:val="normaltext"/>
      </w:pPr>
      <w:r>
        <w:t>Project Lead Contanct Info: _________________________________________________</w:t>
      </w:r>
    </w:p>
    <w:p w:rsidR="0076458A" w:rsidRDefault="0076458A">
      <w:pPr>
        <w:pStyle w:val="NormalWeb"/>
        <w:spacing w:after="240" w:afterAutospacing="0"/>
      </w:pPr>
    </w:p>
    <w:p w:rsidR="0076458A" w:rsidRDefault="008B1204">
      <w:pPr>
        <w:pStyle w:val="Heading3"/>
        <w:rPr>
          <w:rFonts w:eastAsia="Times New Roman"/>
        </w:rPr>
      </w:pPr>
      <w:r>
        <w:rPr>
          <w:rFonts w:eastAsia="Times New Roman"/>
        </w:rPr>
        <w:t>6) What dollar amount are you requesting?</w:t>
      </w:r>
      <w:r>
        <w:rPr>
          <w:rFonts w:eastAsia="Times New Roman"/>
        </w:rPr>
        <w:br/>
        <w:t>This is the amount you are requesting from HDFFA. It should be 50% or less of the total project cost.*</w:t>
      </w:r>
    </w:p>
    <w:p w:rsidR="0076458A" w:rsidRDefault="008B1204">
      <w:pPr>
        <w:pStyle w:val="normaltext"/>
      </w:pPr>
      <w:r>
        <w:t>_________________________________________________</w:t>
      </w:r>
    </w:p>
    <w:p w:rsidR="0076458A" w:rsidRDefault="0076458A">
      <w:pPr>
        <w:pStyle w:val="NormalWeb"/>
        <w:spacing w:after="240" w:afterAutospacing="0"/>
      </w:pPr>
    </w:p>
    <w:p w:rsidR="0076458A" w:rsidRDefault="008B1204">
      <w:pPr>
        <w:pStyle w:val="Heading3"/>
        <w:rPr>
          <w:rFonts w:eastAsia="Times New Roman"/>
        </w:rPr>
      </w:pPr>
      <w:r>
        <w:rPr>
          <w:rFonts w:eastAsia="Times New Roman"/>
        </w:rPr>
        <w:t>7) Describe how this project impacts your farm in terms of quantity of food grown, diversity/variety of food, different markets reached or expanded, increased length of growing/production season, and economic sustainability. (Max 500 words)*</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3"/>
        <w:rPr>
          <w:rFonts w:eastAsia="Times New Roman"/>
        </w:rPr>
      </w:pPr>
      <w:r>
        <w:rPr>
          <w:rFonts w:eastAsia="Times New Roman"/>
        </w:rPr>
        <w:t>8) What is the specific goal of your project? (Max 200 words)*</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3"/>
        <w:rPr>
          <w:rFonts w:eastAsia="Times New Roman"/>
        </w:rPr>
      </w:pPr>
      <w:r>
        <w:rPr>
          <w:rFonts w:eastAsia="Times New Roman"/>
        </w:rPr>
        <w:t>9) Describe in detail how you will meet your project goal (steps or actions you intend to take)?  (Max 200 words)*</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3"/>
        <w:rPr>
          <w:rFonts w:eastAsia="Times New Roman"/>
        </w:rPr>
      </w:pPr>
      <w:r>
        <w:rPr>
          <w:rFonts w:eastAsia="Times New Roman"/>
        </w:rPr>
        <w:t>10) How will your project help meet the overall goal of the Growing It Forward Project (described above)? (Max 200 words)*</w:t>
      </w:r>
    </w:p>
    <w:p w:rsidR="00C97FA0" w:rsidRDefault="00C97FA0">
      <w:pPr>
        <w:pStyle w:val="Heading3"/>
        <w:rPr>
          <w:rFonts w:eastAsia="Times New Roman"/>
        </w:rPr>
      </w:pPr>
    </w:p>
    <w:p w:rsidR="00C97FA0" w:rsidRDefault="00C97FA0">
      <w:pPr>
        <w:pStyle w:val="Heading3"/>
        <w:rPr>
          <w:rFonts w:eastAsia="Times New Roman"/>
        </w:rPr>
      </w:pPr>
    </w:p>
    <w:p w:rsidR="0076458A" w:rsidRDefault="008B1204">
      <w:pPr>
        <w:pStyle w:val="Heading3"/>
        <w:rPr>
          <w:rFonts w:eastAsia="Times New Roman"/>
        </w:rPr>
      </w:pPr>
      <w:r>
        <w:rPr>
          <w:rFonts w:eastAsia="Times New Roman"/>
        </w:rPr>
        <w:t>11) Is there anything else you would like to tell us about?</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4"/>
        <w:rPr>
          <w:rFonts w:eastAsia="Times New Roman"/>
        </w:rPr>
      </w:pPr>
      <w:r>
        <w:rPr>
          <w:rFonts w:eastAsia="Times New Roman"/>
        </w:rPr>
        <w:t>12) Please upload your project budget in Excel, Word, text, PDF, PNG, or JPG format. Example and template for budget is available</w:t>
      </w:r>
      <w:r w:rsidR="00C97FA0">
        <w:rPr>
          <w:rFonts w:eastAsia="Times New Roman"/>
        </w:rPr>
        <w:t>:</w:t>
      </w:r>
      <w:r>
        <w:rPr>
          <w:rFonts w:eastAsia="Times New Roman"/>
        </w:rPr>
        <w:t xml:space="preserve"> </w:t>
      </w:r>
      <w:hyperlink r:id="rId8" w:history="1">
        <w:r w:rsidR="00EA0918" w:rsidRPr="00EA0918">
          <w:rPr>
            <w:rStyle w:val="Hyperlink"/>
            <w:rFonts w:eastAsia="Times New Roman"/>
          </w:rPr>
          <w:t>https://hdffa.org/SE2020_budget</w:t>
        </w:r>
      </w:hyperlink>
      <w:r>
        <w:rPr>
          <w:rFonts w:eastAsia="Times New Roman"/>
        </w:rPr>
        <w:t> *</w:t>
      </w:r>
    </w:p>
    <w:p w:rsidR="0076458A" w:rsidRDefault="008B1204">
      <w:pPr>
        <w:pStyle w:val="normaltext"/>
      </w:pPr>
      <w:r>
        <w:t>_</w:t>
      </w:r>
    </w:p>
    <w:p w:rsidR="0076458A" w:rsidRDefault="0076458A">
      <w:pPr>
        <w:pStyle w:val="NormalWeb"/>
        <w:spacing w:after="240" w:afterAutospacing="0"/>
      </w:pPr>
    </w:p>
    <w:p w:rsidR="0076458A" w:rsidRDefault="000F5216">
      <w:pPr>
        <w:rPr>
          <w:rFonts w:eastAsia="Times New Roman"/>
        </w:rPr>
      </w:pPr>
      <w:r>
        <w:rPr>
          <w:rFonts w:eastAsia="Times New Roman"/>
        </w:rPr>
        <w:pict>
          <v:rect id="_x0000_i1027" style="width:0;height:1.5pt" o:hralign="center" o:hrstd="t" o:hr="t" fillcolor="#a0a0a0" stroked="f"/>
        </w:pict>
      </w:r>
    </w:p>
    <w:p w:rsidR="0076458A" w:rsidRDefault="008B1204">
      <w:pPr>
        <w:pStyle w:val="Heading2"/>
        <w:rPr>
          <w:rFonts w:eastAsia="Times New Roman"/>
        </w:rPr>
      </w:pPr>
      <w:r>
        <w:rPr>
          <w:rFonts w:eastAsia="Times New Roman"/>
        </w:rPr>
        <w:t>Measuring Impact</w:t>
      </w:r>
    </w:p>
    <w:p w:rsidR="0076458A" w:rsidRDefault="008B1204">
      <w:pPr>
        <w:pStyle w:val="Heading3"/>
        <w:rPr>
          <w:rFonts w:eastAsia="Times New Roman"/>
        </w:rPr>
      </w:pPr>
      <w:r>
        <w:rPr>
          <w:rFonts w:eastAsia="Times New Roman"/>
        </w:rPr>
        <w:t>The purpose of this part of the survey is to capture demographics for the evaluation of the USDA Community Food Programs grant and understanding of farms applying for season extension funding. Answers are confidential and will not be shared publicly.</w:t>
      </w:r>
    </w:p>
    <w:p w:rsidR="0076458A" w:rsidRDefault="0076458A">
      <w:pPr>
        <w:pStyle w:val="normaltext"/>
      </w:pPr>
    </w:p>
    <w:p w:rsidR="0076458A" w:rsidRDefault="008B1204">
      <w:pPr>
        <w:pStyle w:val="Heading3"/>
        <w:rPr>
          <w:rFonts w:eastAsia="Times New Roman"/>
        </w:rPr>
      </w:pPr>
      <w:r>
        <w:rPr>
          <w:rFonts w:eastAsia="Times New Roman"/>
        </w:rPr>
        <w:t>13) Where do you currently sell your products (wholesale, retail, restaurant, farmers market, etc)? Please provide examples and if you have worked with these markets in the past.*</w:t>
      </w:r>
    </w:p>
    <w:p w:rsidR="00C97FA0" w:rsidRDefault="00C97FA0">
      <w:pPr>
        <w:pStyle w:val="Heading3"/>
        <w:rPr>
          <w:rFonts w:eastAsia="Times New Roman"/>
        </w:rPr>
      </w:pPr>
    </w:p>
    <w:p w:rsidR="0076458A" w:rsidRDefault="008B1204">
      <w:pPr>
        <w:pStyle w:val="Heading3"/>
        <w:rPr>
          <w:rFonts w:eastAsia="Times New Roman"/>
        </w:rPr>
      </w:pPr>
      <w:r>
        <w:rPr>
          <w:rFonts w:eastAsia="Times New Roman"/>
        </w:rPr>
        <w:t>14) Do you plan to continue to sell to these markets or expand to new markets in the future?*</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3"/>
        <w:rPr>
          <w:rFonts w:eastAsia="Times New Roman"/>
        </w:rPr>
      </w:pPr>
      <w:r>
        <w:rPr>
          <w:rFonts w:eastAsia="Times New Roman"/>
        </w:rPr>
        <w:t>15) What fruits, vegetables, tree nuts, dried fruits, horticulture, or nursery crops, or other food products do you currently produce?*</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4"/>
        <w:rPr>
          <w:rFonts w:eastAsia="Times New Roman"/>
        </w:rPr>
      </w:pPr>
      <w:r>
        <w:rPr>
          <w:rFonts w:eastAsia="Times New Roman"/>
        </w:rPr>
        <w:t xml:space="preserve">16) Please estimate your operation's average </w:t>
      </w:r>
      <w:r>
        <w:rPr>
          <w:rFonts w:eastAsia="Times New Roman"/>
          <w:u w:val="single"/>
        </w:rPr>
        <w:t xml:space="preserve">sales </w:t>
      </w:r>
      <w:r>
        <w:rPr>
          <w:rFonts w:eastAsia="Times New Roman"/>
        </w:rPr>
        <w:t>in a year.*</w:t>
      </w:r>
    </w:p>
    <w:p w:rsidR="0076458A" w:rsidRDefault="008B1204">
      <w:pPr>
        <w:pStyle w:val="normaltext"/>
      </w:pPr>
      <w:r>
        <w:t>( ) less than $10,000</w:t>
      </w:r>
    </w:p>
    <w:p w:rsidR="0076458A" w:rsidRDefault="008B1204">
      <w:pPr>
        <w:pStyle w:val="normaltext"/>
      </w:pPr>
      <w:r>
        <w:t>( ) $10,000-$20,000</w:t>
      </w:r>
    </w:p>
    <w:p w:rsidR="0076458A" w:rsidRDefault="008B1204">
      <w:pPr>
        <w:pStyle w:val="normaltext"/>
      </w:pPr>
      <w:r>
        <w:t>( ) $21,000-$30,000</w:t>
      </w:r>
    </w:p>
    <w:p w:rsidR="0076458A" w:rsidRDefault="008B1204">
      <w:pPr>
        <w:pStyle w:val="normaltext"/>
      </w:pPr>
      <w:r>
        <w:t>( ) $31,000-$40,000</w:t>
      </w:r>
    </w:p>
    <w:p w:rsidR="0076458A" w:rsidRDefault="008B1204">
      <w:pPr>
        <w:pStyle w:val="normaltext"/>
      </w:pPr>
      <w:r>
        <w:t>( ) $41,000-$50,000</w:t>
      </w:r>
    </w:p>
    <w:p w:rsidR="0076458A" w:rsidRDefault="008B1204">
      <w:pPr>
        <w:pStyle w:val="normaltext"/>
      </w:pPr>
      <w:r>
        <w:t>( ) greater than $50,000</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17) What is the approximate number of acres you have under management (actively farming or ranching)?*</w:t>
      </w:r>
    </w:p>
    <w:p w:rsidR="0076458A" w:rsidRDefault="008B1204">
      <w:pPr>
        <w:pStyle w:val="normaltext"/>
      </w:pPr>
      <w:r>
        <w:t>( ) less than 1 acre</w:t>
      </w:r>
    </w:p>
    <w:p w:rsidR="0076458A" w:rsidRDefault="008B1204">
      <w:pPr>
        <w:pStyle w:val="normaltext"/>
      </w:pPr>
      <w:r>
        <w:t>( ) 1-5 acres</w:t>
      </w:r>
    </w:p>
    <w:p w:rsidR="0076458A" w:rsidRDefault="008B1204">
      <w:pPr>
        <w:pStyle w:val="normaltext"/>
      </w:pPr>
      <w:r>
        <w:t>( ) 5-10 acres</w:t>
      </w:r>
    </w:p>
    <w:p w:rsidR="0076458A" w:rsidRDefault="008B1204">
      <w:pPr>
        <w:pStyle w:val="normaltext"/>
      </w:pPr>
      <w:r>
        <w:t>( ) 10-15 acres</w:t>
      </w:r>
    </w:p>
    <w:p w:rsidR="0076458A" w:rsidRDefault="008B1204">
      <w:pPr>
        <w:pStyle w:val="normaltext"/>
      </w:pPr>
      <w:r>
        <w:t>( ) 15-20 acres</w:t>
      </w:r>
    </w:p>
    <w:p w:rsidR="0076458A" w:rsidRDefault="008B1204">
      <w:pPr>
        <w:pStyle w:val="normaltext"/>
      </w:pPr>
      <w:r>
        <w:t>( ) greater than 20 acres</w:t>
      </w:r>
    </w:p>
    <w:p w:rsidR="0076458A" w:rsidRDefault="0076458A">
      <w:pPr>
        <w:pStyle w:val="NormalWeb"/>
        <w:spacing w:after="240" w:afterAutospacing="0"/>
      </w:pPr>
    </w:p>
    <w:p w:rsidR="0076458A" w:rsidRDefault="008B1204">
      <w:pPr>
        <w:pStyle w:val="Heading3"/>
        <w:rPr>
          <w:rFonts w:eastAsia="Times New Roman"/>
        </w:rPr>
      </w:pPr>
      <w:r>
        <w:rPr>
          <w:rFonts w:eastAsia="Times New Roman"/>
        </w:rPr>
        <w:t>18) What is the current square footage or another measurement of any season extension infrastructure you already have?*</w:t>
      </w:r>
    </w:p>
    <w:p w:rsidR="00C97FA0" w:rsidRDefault="00C97FA0">
      <w:pPr>
        <w:pStyle w:val="Heading4"/>
        <w:rPr>
          <w:rFonts w:eastAsia="Times New Roman"/>
        </w:rPr>
      </w:pPr>
    </w:p>
    <w:p w:rsidR="0076458A" w:rsidRDefault="008B1204">
      <w:pPr>
        <w:pStyle w:val="Heading4"/>
        <w:rPr>
          <w:rFonts w:eastAsia="Times New Roman"/>
        </w:rPr>
      </w:pPr>
      <w:r>
        <w:rPr>
          <w:rFonts w:eastAsia="Times New Roman"/>
        </w:rPr>
        <w:t>19) In what months is your operation currently productive?*</w:t>
      </w:r>
    </w:p>
    <w:p w:rsidR="0076458A" w:rsidRDefault="008B1204">
      <w:pPr>
        <w:pStyle w:val="normaltext"/>
      </w:pPr>
      <w:r>
        <w:t>[ ] January</w:t>
      </w:r>
    </w:p>
    <w:p w:rsidR="0076458A" w:rsidRDefault="008B1204">
      <w:pPr>
        <w:pStyle w:val="normaltext"/>
      </w:pPr>
      <w:r>
        <w:t>[ ] February</w:t>
      </w:r>
    </w:p>
    <w:p w:rsidR="0076458A" w:rsidRDefault="008B1204">
      <w:pPr>
        <w:pStyle w:val="normaltext"/>
      </w:pPr>
      <w:r>
        <w:t>[ ] March</w:t>
      </w:r>
    </w:p>
    <w:p w:rsidR="0076458A" w:rsidRDefault="008B1204">
      <w:pPr>
        <w:pStyle w:val="normaltext"/>
      </w:pPr>
      <w:r>
        <w:t>[ ] April</w:t>
      </w:r>
    </w:p>
    <w:p w:rsidR="0076458A" w:rsidRDefault="008B1204">
      <w:pPr>
        <w:pStyle w:val="normaltext"/>
      </w:pPr>
      <w:r>
        <w:t>[ ] May</w:t>
      </w:r>
    </w:p>
    <w:p w:rsidR="0076458A" w:rsidRDefault="008B1204">
      <w:pPr>
        <w:pStyle w:val="normaltext"/>
      </w:pPr>
      <w:r>
        <w:t>[ ] June</w:t>
      </w:r>
    </w:p>
    <w:p w:rsidR="0076458A" w:rsidRDefault="008B1204">
      <w:pPr>
        <w:pStyle w:val="normaltext"/>
      </w:pPr>
      <w:r>
        <w:t>[ ] July</w:t>
      </w:r>
    </w:p>
    <w:p w:rsidR="0076458A" w:rsidRDefault="008B1204">
      <w:pPr>
        <w:pStyle w:val="normaltext"/>
      </w:pPr>
      <w:r>
        <w:t>[ ] August</w:t>
      </w:r>
    </w:p>
    <w:p w:rsidR="0076458A" w:rsidRDefault="008B1204">
      <w:pPr>
        <w:pStyle w:val="normaltext"/>
      </w:pPr>
      <w:r>
        <w:t>[ ] September</w:t>
      </w:r>
    </w:p>
    <w:p w:rsidR="0076458A" w:rsidRDefault="008B1204">
      <w:pPr>
        <w:pStyle w:val="normaltext"/>
      </w:pPr>
      <w:r>
        <w:t>[ ] October</w:t>
      </w:r>
    </w:p>
    <w:p w:rsidR="0076458A" w:rsidRDefault="008B1204">
      <w:pPr>
        <w:pStyle w:val="normaltext"/>
      </w:pPr>
      <w:r>
        <w:t>[ ] November</w:t>
      </w:r>
    </w:p>
    <w:p w:rsidR="0076458A" w:rsidRDefault="008B1204">
      <w:pPr>
        <w:pStyle w:val="normaltext"/>
      </w:pPr>
      <w:r>
        <w:t>[ ] December</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20) What is your level of farming?*</w:t>
      </w:r>
    </w:p>
    <w:p w:rsidR="0076458A" w:rsidRDefault="00C97FA0">
      <w:pPr>
        <w:pStyle w:val="normaltext"/>
      </w:pPr>
      <w:r>
        <w:t>Low</w:t>
      </w:r>
      <w:r w:rsidR="008B1204">
        <w:t xml:space="preserve"> ____________________________________________________ </w:t>
      </w:r>
      <w:r>
        <w:t>High</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21) If you farm as a business, are you able to live off of farming as your primary income?*</w:t>
      </w:r>
    </w:p>
    <w:p w:rsidR="0076458A" w:rsidRDefault="008B1204">
      <w:pPr>
        <w:pStyle w:val="normaltext"/>
      </w:pPr>
      <w:r>
        <w:t>( ) Yes</w:t>
      </w:r>
    </w:p>
    <w:p w:rsidR="0076458A" w:rsidRDefault="008B1204">
      <w:pPr>
        <w:pStyle w:val="normaltext"/>
      </w:pPr>
      <w:r>
        <w:t>( ) Usually</w:t>
      </w:r>
    </w:p>
    <w:p w:rsidR="0076458A" w:rsidRDefault="008B1204">
      <w:pPr>
        <w:pStyle w:val="normaltext"/>
      </w:pPr>
      <w:r>
        <w:t>( ) No</w:t>
      </w:r>
    </w:p>
    <w:p w:rsidR="0076458A" w:rsidRDefault="008B1204">
      <w:pPr>
        <w:pStyle w:val="normaltext"/>
      </w:pPr>
      <w:r>
        <w:t>( ) Prefer not to say</w:t>
      </w:r>
    </w:p>
    <w:p w:rsidR="0076458A" w:rsidRDefault="0076458A">
      <w:pPr>
        <w:pStyle w:val="NormalWeb"/>
        <w:spacing w:after="240" w:afterAutospacing="0"/>
      </w:pPr>
    </w:p>
    <w:p w:rsidR="0076458A" w:rsidRDefault="008B1204">
      <w:pPr>
        <w:pStyle w:val="Heading3"/>
        <w:rPr>
          <w:rFonts w:eastAsia="Times New Roman"/>
        </w:rPr>
      </w:pPr>
      <w:r>
        <w:rPr>
          <w:rFonts w:eastAsia="Times New Roman"/>
        </w:rPr>
        <w:t>22) Where is your farm located? (city/zip)*</w:t>
      </w:r>
    </w:p>
    <w:p w:rsidR="00C97FA0" w:rsidRDefault="00C97FA0">
      <w:pPr>
        <w:pStyle w:val="Heading3"/>
        <w:rPr>
          <w:rFonts w:eastAsia="Times New Roman"/>
        </w:rPr>
      </w:pPr>
    </w:p>
    <w:p w:rsidR="0076458A" w:rsidRDefault="008B1204">
      <w:pPr>
        <w:pStyle w:val="Heading3"/>
        <w:rPr>
          <w:rFonts w:eastAsia="Times New Roman"/>
        </w:rPr>
      </w:pPr>
      <w:r>
        <w:rPr>
          <w:rFonts w:eastAsia="Times New Roman"/>
        </w:rPr>
        <w:t>23) Please list all the zip codes where you sell your products (used to determine priority points for those who sell food in low-access areas).*</w:t>
      </w:r>
    </w:p>
    <w:p w:rsidR="0076458A" w:rsidRDefault="0076458A">
      <w:pPr>
        <w:pStyle w:val="NormalWeb"/>
        <w:spacing w:after="240" w:afterAutospacing="0"/>
      </w:pPr>
    </w:p>
    <w:p w:rsidR="00C97FA0" w:rsidRDefault="00C97FA0">
      <w:pPr>
        <w:pStyle w:val="NormalWeb"/>
        <w:spacing w:after="240" w:afterAutospacing="0"/>
      </w:pPr>
    </w:p>
    <w:p w:rsidR="0076458A" w:rsidRDefault="008B1204">
      <w:pPr>
        <w:pStyle w:val="Heading4"/>
        <w:rPr>
          <w:rFonts w:eastAsia="Times New Roman"/>
        </w:rPr>
      </w:pPr>
      <w:r>
        <w:rPr>
          <w:rFonts w:eastAsia="Times New Roman"/>
        </w:rPr>
        <w:t xml:space="preserve">24) What is your approximate average </w:t>
      </w:r>
      <w:r>
        <w:rPr>
          <w:rFonts w:eastAsia="Times New Roman"/>
          <w:u w:val="single"/>
        </w:rPr>
        <w:t>household</w:t>
      </w:r>
      <w:r>
        <w:rPr>
          <w:rFonts w:eastAsia="Times New Roman"/>
        </w:rPr>
        <w:t xml:space="preserve"> income? (Priority points are given to low-income farmers)*</w:t>
      </w:r>
    </w:p>
    <w:p w:rsidR="0076458A" w:rsidRDefault="008B1204">
      <w:pPr>
        <w:pStyle w:val="normaltext"/>
      </w:pPr>
      <w:r>
        <w:t>( ) $0-24,999</w:t>
      </w:r>
    </w:p>
    <w:p w:rsidR="0076458A" w:rsidRDefault="008B1204">
      <w:pPr>
        <w:pStyle w:val="normaltext"/>
      </w:pPr>
      <w:r>
        <w:t>( ) $25,000-$49,999</w:t>
      </w:r>
    </w:p>
    <w:p w:rsidR="0076458A" w:rsidRDefault="008B1204">
      <w:pPr>
        <w:pStyle w:val="normaltext"/>
      </w:pPr>
      <w:r>
        <w:t>( ) $50,000-$74,999</w:t>
      </w:r>
    </w:p>
    <w:p w:rsidR="0076458A" w:rsidRDefault="008B1204">
      <w:pPr>
        <w:pStyle w:val="normaltext"/>
      </w:pPr>
      <w:r>
        <w:t>( ) $75,000-$99,999</w:t>
      </w:r>
    </w:p>
    <w:p w:rsidR="0076458A" w:rsidRDefault="008B1204">
      <w:pPr>
        <w:pStyle w:val="normaltext"/>
      </w:pPr>
      <w:r>
        <w:t>( ) $100,000-$124,999</w:t>
      </w:r>
    </w:p>
    <w:p w:rsidR="0076458A" w:rsidRDefault="008B1204">
      <w:pPr>
        <w:pStyle w:val="normaltext"/>
      </w:pPr>
      <w:r>
        <w:t>( ) $125,000 and up</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25) What is your gender identification?*</w:t>
      </w:r>
    </w:p>
    <w:p w:rsidR="0076458A" w:rsidRDefault="008B1204">
      <w:pPr>
        <w:pStyle w:val="normaltext"/>
      </w:pPr>
      <w:r>
        <w:t>( ) Female</w:t>
      </w:r>
    </w:p>
    <w:p w:rsidR="0076458A" w:rsidRDefault="008B1204">
      <w:pPr>
        <w:pStyle w:val="normaltext"/>
      </w:pPr>
      <w:r>
        <w:t>( ) Male</w:t>
      </w:r>
    </w:p>
    <w:p w:rsidR="0076458A" w:rsidRDefault="008B1204">
      <w:pPr>
        <w:pStyle w:val="normaltext"/>
      </w:pPr>
      <w:r>
        <w:t>( ) Non-binary</w:t>
      </w:r>
    </w:p>
    <w:p w:rsidR="0076458A" w:rsidRDefault="008B1204">
      <w:pPr>
        <w:pStyle w:val="normaltext"/>
      </w:pPr>
      <w:r>
        <w:t>( ) Prefer not to answer</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26) What is your age?*</w:t>
      </w:r>
    </w:p>
    <w:p w:rsidR="0076458A" w:rsidRDefault="008B1204">
      <w:pPr>
        <w:pStyle w:val="normaltext"/>
      </w:pPr>
      <w:r>
        <w:t>( ) Under 18</w:t>
      </w:r>
    </w:p>
    <w:p w:rsidR="0076458A" w:rsidRDefault="008B1204">
      <w:pPr>
        <w:pStyle w:val="normaltext"/>
      </w:pPr>
      <w:r>
        <w:t>( ) 18-24</w:t>
      </w:r>
    </w:p>
    <w:p w:rsidR="0076458A" w:rsidRDefault="008B1204">
      <w:pPr>
        <w:pStyle w:val="normaltext"/>
      </w:pPr>
      <w:r>
        <w:t>( ) 25-34</w:t>
      </w:r>
    </w:p>
    <w:p w:rsidR="0076458A" w:rsidRDefault="008B1204">
      <w:pPr>
        <w:pStyle w:val="normaltext"/>
      </w:pPr>
      <w:r>
        <w:t>( ) 35-44</w:t>
      </w:r>
    </w:p>
    <w:p w:rsidR="0076458A" w:rsidRDefault="008B1204">
      <w:pPr>
        <w:pStyle w:val="normaltext"/>
      </w:pPr>
      <w:r>
        <w:t>( ) 45-54</w:t>
      </w:r>
    </w:p>
    <w:p w:rsidR="0076458A" w:rsidRDefault="008B1204">
      <w:pPr>
        <w:pStyle w:val="normaltext"/>
      </w:pPr>
      <w:r>
        <w:t>( ) 55-64</w:t>
      </w:r>
    </w:p>
    <w:p w:rsidR="0076458A" w:rsidRDefault="008B1204">
      <w:pPr>
        <w:pStyle w:val="normaltext"/>
      </w:pPr>
      <w:r>
        <w:t>( ) 65+</w:t>
      </w:r>
    </w:p>
    <w:p w:rsidR="0076458A" w:rsidRDefault="008B1204">
      <w:pPr>
        <w:pStyle w:val="normaltext"/>
      </w:pPr>
      <w:r>
        <w:t>( ) Prefer not to answer</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27) Are you Spanish, Hispanic, Latino, or Latinx?*</w:t>
      </w:r>
    </w:p>
    <w:p w:rsidR="0076458A" w:rsidRDefault="008B1204">
      <w:pPr>
        <w:pStyle w:val="normaltext"/>
      </w:pPr>
      <w:r>
        <w:t>( ) Yes</w:t>
      </w:r>
    </w:p>
    <w:p w:rsidR="0076458A" w:rsidRDefault="008B1204">
      <w:pPr>
        <w:pStyle w:val="normaltext"/>
      </w:pPr>
      <w:r>
        <w:t>( ) No</w:t>
      </w:r>
    </w:p>
    <w:p w:rsidR="0076458A" w:rsidRDefault="008B1204">
      <w:pPr>
        <w:pStyle w:val="normaltext"/>
      </w:pPr>
      <w:r>
        <w:t>( ) Prefer not to answer</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28) Are you an Immigrant?*</w:t>
      </w:r>
    </w:p>
    <w:p w:rsidR="0076458A" w:rsidRDefault="008B1204">
      <w:pPr>
        <w:pStyle w:val="normaltext"/>
      </w:pPr>
      <w:r>
        <w:t>( ) Yes</w:t>
      </w:r>
    </w:p>
    <w:p w:rsidR="0076458A" w:rsidRDefault="008B1204">
      <w:pPr>
        <w:pStyle w:val="normaltext"/>
      </w:pPr>
      <w:r>
        <w:t>( ) No</w:t>
      </w:r>
    </w:p>
    <w:p w:rsidR="0076458A" w:rsidRDefault="008B1204">
      <w:pPr>
        <w:pStyle w:val="normaltext"/>
      </w:pPr>
      <w:r>
        <w:t>( ) Prefer not to answer</w:t>
      </w:r>
    </w:p>
    <w:p w:rsidR="0076458A" w:rsidRDefault="0076458A">
      <w:pPr>
        <w:pStyle w:val="NormalWeb"/>
        <w:spacing w:after="240" w:afterAutospacing="0"/>
      </w:pPr>
    </w:p>
    <w:p w:rsidR="0076458A" w:rsidRDefault="008B1204">
      <w:pPr>
        <w:pStyle w:val="Heading4"/>
        <w:rPr>
          <w:rFonts w:eastAsia="Times New Roman"/>
        </w:rPr>
      </w:pPr>
      <w:r>
        <w:rPr>
          <w:rFonts w:eastAsia="Times New Roman"/>
        </w:rPr>
        <w:t>29) What is your race?*</w:t>
      </w:r>
    </w:p>
    <w:p w:rsidR="0076458A" w:rsidRDefault="008B1204">
      <w:pPr>
        <w:pStyle w:val="normaltext"/>
      </w:pPr>
      <w:r>
        <w:t>( ) Multi-racial</w:t>
      </w:r>
    </w:p>
    <w:p w:rsidR="0076458A" w:rsidRDefault="008B1204">
      <w:pPr>
        <w:pStyle w:val="normaltext"/>
      </w:pPr>
      <w:r>
        <w:t>( ) Black/African American</w:t>
      </w:r>
    </w:p>
    <w:p w:rsidR="0076458A" w:rsidRDefault="008B1204">
      <w:pPr>
        <w:pStyle w:val="normaltext"/>
      </w:pPr>
      <w:r>
        <w:t>( ) Asian, South Asian, Pacific Islander</w:t>
      </w:r>
    </w:p>
    <w:p w:rsidR="0076458A" w:rsidRDefault="008B1204">
      <w:pPr>
        <w:pStyle w:val="normaltext"/>
      </w:pPr>
      <w:r>
        <w:t>( ) Native American, Alaska Native, Indigenous</w:t>
      </w:r>
    </w:p>
    <w:p w:rsidR="0076458A" w:rsidRDefault="008B1204">
      <w:pPr>
        <w:pStyle w:val="normaltext"/>
      </w:pPr>
      <w:r>
        <w:t>( ) Prefer not to answer</w:t>
      </w:r>
    </w:p>
    <w:p w:rsidR="000F5216" w:rsidRDefault="000F5216">
      <w:pPr>
        <w:pStyle w:val="normaltext"/>
      </w:pPr>
    </w:p>
    <w:p w:rsidR="000F5216" w:rsidRDefault="000F5216">
      <w:pPr>
        <w:pStyle w:val="normaltext"/>
        <w:rPr>
          <w:sz w:val="36"/>
        </w:rPr>
      </w:pPr>
      <w:r w:rsidRPr="000F5216">
        <w:rPr>
          <w:sz w:val="36"/>
        </w:rPr>
        <w:t xml:space="preserve">Budget template: get at </w:t>
      </w:r>
      <w:hyperlink r:id="rId9" w:history="1">
        <w:r w:rsidRPr="000F5216">
          <w:rPr>
            <w:rStyle w:val="Hyperlink"/>
            <w:sz w:val="36"/>
          </w:rPr>
          <w:t>hdffa.org/SE2020_budget</w:t>
        </w:r>
      </w:hyperlink>
    </w:p>
    <w:p w:rsidR="000F5216" w:rsidRPr="000F5216" w:rsidRDefault="000F5216">
      <w:pPr>
        <w:pStyle w:val="normaltext"/>
        <w:rPr>
          <w:sz w:val="36"/>
        </w:rPr>
      </w:pPr>
      <w:r>
        <w:rPr>
          <w:sz w:val="36"/>
        </w:rPr>
        <w:t>(the online version has built-in formulas for calculating needed match)</w:t>
      </w:r>
    </w:p>
    <w:p w:rsidR="008B1204" w:rsidRDefault="008B1204">
      <w:pPr>
        <w:rPr>
          <w:rFonts w:eastAsia="Times New Roman"/>
        </w:rPr>
      </w:pPr>
    </w:p>
    <w:tbl>
      <w:tblPr>
        <w:tblW w:w="19640" w:type="dxa"/>
        <w:tblInd w:w="-15" w:type="dxa"/>
        <w:tblLook w:val="04A0" w:firstRow="1" w:lastRow="0" w:firstColumn="1" w:lastColumn="0" w:noHBand="0" w:noVBand="1"/>
      </w:tblPr>
      <w:tblGrid>
        <w:gridCol w:w="1520"/>
        <w:gridCol w:w="2700"/>
        <w:gridCol w:w="3100"/>
        <w:gridCol w:w="1123"/>
        <w:gridCol w:w="1200"/>
        <w:gridCol w:w="1540"/>
        <w:gridCol w:w="1520"/>
        <w:gridCol w:w="1270"/>
        <w:gridCol w:w="720"/>
        <w:gridCol w:w="460"/>
        <w:gridCol w:w="1520"/>
        <w:gridCol w:w="1520"/>
        <w:gridCol w:w="1520"/>
      </w:tblGrid>
      <w:tr w:rsidR="000F5216" w:rsidRPr="000F5216" w:rsidTr="000F5216">
        <w:trPr>
          <w:trHeight w:val="315"/>
        </w:trPr>
        <w:tc>
          <w:tcPr>
            <w:tcW w:w="15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27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val="restart"/>
            <w:tcBorders>
              <w:top w:val="nil"/>
              <w:left w:val="nil"/>
              <w:bottom w:val="nil"/>
              <w:right w:val="single" w:sz="4" w:space="0" w:color="000000"/>
            </w:tcBorders>
            <w:shd w:val="clear" w:color="000000" w:fill="D9D9D9"/>
            <w:noWrap/>
            <w:textDirection w:val="btLr"/>
            <w:vAlign w:val="center"/>
            <w:hideMark/>
          </w:tcPr>
          <w:p w:rsidR="000F5216" w:rsidRPr="000F5216" w:rsidRDefault="000F5216" w:rsidP="000F5216">
            <w:pPr>
              <w:jc w:val="center"/>
              <w:rPr>
                <w:rFonts w:ascii="Arial" w:eastAsia="Times New Roman" w:hAnsi="Arial" w:cs="Arial"/>
                <w:sz w:val="56"/>
                <w:szCs w:val="56"/>
              </w:rPr>
            </w:pPr>
            <w:r w:rsidRPr="000F5216">
              <w:rPr>
                <w:rFonts w:ascii="Arial" w:eastAsia="Times New Roman" w:hAnsi="Arial" w:cs="Arial"/>
                <w:sz w:val="56"/>
                <w:szCs w:val="56"/>
              </w:rPr>
              <w:t>Example</w:t>
            </w:r>
          </w:p>
        </w:tc>
        <w:tc>
          <w:tcPr>
            <w:tcW w:w="5800" w:type="dxa"/>
            <w:gridSpan w:val="2"/>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Season Extension Grant Budget, 2020</w:t>
            </w: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5800" w:type="dxa"/>
            <w:gridSpan w:val="2"/>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Pat Farmer, Example Farms</w:t>
            </w: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94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Vendor</w:t>
            </w:r>
          </w:p>
        </w:tc>
        <w:tc>
          <w:tcPr>
            <w:tcW w:w="3100" w:type="dxa"/>
            <w:tcBorders>
              <w:top w:val="nil"/>
              <w:left w:val="nil"/>
              <w:bottom w:val="single" w:sz="4" w:space="0" w:color="000000"/>
              <w:right w:val="single" w:sz="4" w:space="0" w:color="000000"/>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Item</w:t>
            </w:r>
          </w:p>
        </w:tc>
        <w:tc>
          <w:tcPr>
            <w:tcW w:w="1060" w:type="dxa"/>
            <w:tcBorders>
              <w:top w:val="nil"/>
              <w:left w:val="nil"/>
              <w:bottom w:val="single" w:sz="4" w:space="0" w:color="000000"/>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Number or Amount</w:t>
            </w:r>
          </w:p>
        </w:tc>
        <w:tc>
          <w:tcPr>
            <w:tcW w:w="1200" w:type="dxa"/>
            <w:tcBorders>
              <w:top w:val="nil"/>
              <w:left w:val="nil"/>
              <w:bottom w:val="single" w:sz="4" w:space="0" w:color="000000"/>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Unit Cost</w:t>
            </w:r>
          </w:p>
        </w:tc>
        <w:tc>
          <w:tcPr>
            <w:tcW w:w="1540" w:type="dxa"/>
            <w:tcBorders>
              <w:top w:val="nil"/>
              <w:left w:val="nil"/>
              <w:bottom w:val="single" w:sz="4" w:space="0" w:color="000000"/>
              <w:right w:val="single" w:sz="4" w:space="0" w:color="000000"/>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Extension</w:t>
            </w:r>
          </w:p>
        </w:tc>
        <w:tc>
          <w:tcPr>
            <w:tcW w:w="1520" w:type="dxa"/>
            <w:tcBorders>
              <w:top w:val="nil"/>
              <w:left w:val="nil"/>
              <w:bottom w:val="single" w:sz="4" w:space="0" w:color="000000"/>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Paid by HDFFA</w:t>
            </w:r>
          </w:p>
        </w:tc>
        <w:tc>
          <w:tcPr>
            <w:tcW w:w="1260" w:type="dxa"/>
            <w:tcBorders>
              <w:top w:val="nil"/>
              <w:left w:val="nil"/>
              <w:bottom w:val="single" w:sz="4" w:space="0" w:color="000000"/>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Matching Funds (me)</w:t>
            </w:r>
          </w:p>
        </w:tc>
        <w:tc>
          <w:tcPr>
            <w:tcW w:w="720" w:type="dxa"/>
            <w:tcBorders>
              <w:top w:val="nil"/>
              <w:left w:val="nil"/>
              <w:bottom w:val="nil"/>
              <w:right w:val="nil"/>
            </w:tcBorders>
            <w:shd w:val="clear" w:color="auto" w:fill="auto"/>
            <w:vAlign w:val="bottom"/>
            <w:hideMark/>
          </w:tcPr>
          <w:p w:rsidR="000F5216" w:rsidRPr="000F5216" w:rsidRDefault="000F5216" w:rsidP="000F5216">
            <w:pPr>
              <w:jc w:val="center"/>
              <w:rPr>
                <w:rFonts w:ascii="Arial" w:eastAsia="Times New Roman" w:hAnsi="Arial" w:cs="Arial"/>
                <w:b/>
                <w:bCs/>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Sunshine Gardenhouses</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Sunshine Gardenhouse greenhouse</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2</w:t>
            </w:r>
          </w:p>
        </w:tc>
        <w:tc>
          <w:tcPr>
            <w:tcW w:w="1200" w:type="dxa"/>
            <w:tcBorders>
              <w:top w:val="nil"/>
              <w:left w:val="nil"/>
              <w:bottom w:val="single" w:sz="4" w:space="0" w:color="000000"/>
              <w:right w:val="single" w:sz="4" w:space="0" w:color="000000"/>
            </w:tcBorders>
            <w:shd w:val="clear" w:color="auto" w:fill="auto"/>
            <w:noWrap/>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$1,500</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$3,000</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$1,500</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$1,500</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Dripworks</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Agribon AG-30 row cover, 8' wide, roll of 100'</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center"/>
              <w:rPr>
                <w:rFonts w:ascii="Arial" w:eastAsia="Times New Roman" w:hAnsi="Arial" w:cs="Arial"/>
              </w:rPr>
            </w:pPr>
            <w:bookmarkStart w:id="0" w:name="_GoBack"/>
            <w:bookmarkEnd w:id="0"/>
            <w:r w:rsidRPr="000F5216">
              <w:rPr>
                <w:rFonts w:ascii="Arial" w:eastAsia="Times New Roman" w:hAnsi="Arial" w:cs="Arial"/>
              </w:rPr>
              <w:t>2</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$37.50</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$75</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$50</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$25</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Peaceful Valley Farm Supply</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Vent for gardenhouse windows</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2</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$56</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$112</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$0</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$102</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Farm Tek</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Thermalarm 3 Low-temp alarm</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1</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$75</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$75</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$75</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rPr>
            </w:pPr>
            <w:r w:rsidRPr="000F5216">
              <w:rPr>
                <w:rFonts w:ascii="Arial" w:eastAsia="Times New Roman" w:hAnsi="Arial" w:cs="Arial"/>
              </w:rPr>
              <w:t>$0</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5360" w:type="dxa"/>
            <w:gridSpan w:val="3"/>
            <w:tcBorders>
              <w:top w:val="single" w:sz="4" w:space="0" w:color="000000"/>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Total Project Cost</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$3,262</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vAlign w:val="center"/>
            <w:hideMark/>
          </w:tcPr>
          <w:p w:rsidR="000F5216" w:rsidRPr="000F5216" w:rsidRDefault="000F5216" w:rsidP="000F5216">
            <w:pPr>
              <w:rPr>
                <w:rFonts w:ascii="Wingdings" w:eastAsia="Times New Roman" w:hAnsi="Wingdings" w:cs="Arial"/>
                <w:b/>
                <w:bCs/>
                <w:sz w:val="48"/>
                <w:szCs w:val="48"/>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6900" w:type="dxa"/>
            <w:gridSpan w:val="4"/>
            <w:tcBorders>
              <w:top w:val="single" w:sz="4" w:space="0" w:color="000000"/>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Paid by HDFFA grant</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$1,625</w:t>
            </w:r>
          </w:p>
        </w:tc>
        <w:tc>
          <w:tcPr>
            <w:tcW w:w="5480" w:type="dxa"/>
            <w:gridSpan w:val="5"/>
            <w:tcBorders>
              <w:top w:val="nil"/>
              <w:left w:val="nil"/>
              <w:bottom w:val="nil"/>
              <w:right w:val="nil"/>
            </w:tcBorders>
            <w:shd w:val="clear" w:color="auto" w:fill="auto"/>
            <w:noWrap/>
            <w:vAlign w:val="center"/>
            <w:hideMark/>
          </w:tcPr>
          <w:p w:rsidR="000F5216" w:rsidRPr="000F5216" w:rsidRDefault="000F5216" w:rsidP="000F5216">
            <w:pPr>
              <w:rPr>
                <w:rFonts w:ascii="Arial" w:eastAsia="Times New Roman" w:hAnsi="Arial" w:cs="Arial"/>
                <w:sz w:val="28"/>
                <w:szCs w:val="28"/>
              </w:rPr>
            </w:pPr>
            <w:r w:rsidRPr="000F5216">
              <w:rPr>
                <w:rFonts w:ascii="Arial" w:eastAsia="Times New Roman" w:hAnsi="Arial" w:cs="Arial"/>
                <w:sz w:val="28"/>
                <w:szCs w:val="28"/>
              </w:rPr>
              <w:t>←</w:t>
            </w:r>
            <w:r w:rsidRPr="000F5216">
              <w:rPr>
                <w:rFonts w:ascii="Arial" w:eastAsia="Times New Roman" w:hAnsi="Arial" w:cs="Arial"/>
              </w:rPr>
              <w:t xml:space="preserve"> This amount must be 50% or less of the total </w:t>
            </w:r>
            <w:r w:rsidRPr="000F5216">
              <w:rPr>
                <w:rFonts w:ascii="Wingdings" w:eastAsia="Times New Roman" w:hAnsi="Wingdings" w:cs="Arial"/>
              </w:rPr>
              <w:t></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8420" w:type="dxa"/>
            <w:gridSpan w:val="5"/>
            <w:tcBorders>
              <w:top w:val="single" w:sz="4" w:space="0" w:color="000000"/>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Matching funds/my contribution</w:t>
            </w:r>
          </w:p>
        </w:tc>
        <w:tc>
          <w:tcPr>
            <w:tcW w:w="1260" w:type="dxa"/>
            <w:tcBorders>
              <w:top w:val="single" w:sz="4" w:space="0" w:color="000000"/>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$1,627</w:t>
            </w:r>
          </w:p>
        </w:tc>
        <w:tc>
          <w:tcPr>
            <w:tcW w:w="5740" w:type="dxa"/>
            <w:gridSpan w:val="5"/>
            <w:tcBorders>
              <w:top w:val="nil"/>
              <w:left w:val="nil"/>
              <w:bottom w:val="nil"/>
              <w:right w:val="nil"/>
            </w:tcBorders>
            <w:shd w:val="clear" w:color="auto" w:fill="auto"/>
            <w:noWrap/>
            <w:vAlign w:val="center"/>
            <w:hideMark/>
          </w:tcPr>
          <w:p w:rsidR="000F5216" w:rsidRPr="000F5216" w:rsidRDefault="000F5216" w:rsidP="000F5216">
            <w:pPr>
              <w:rPr>
                <w:rFonts w:ascii="Arial" w:eastAsia="Times New Roman" w:hAnsi="Arial" w:cs="Arial"/>
                <w:sz w:val="28"/>
                <w:szCs w:val="28"/>
              </w:rPr>
            </w:pPr>
            <w:r w:rsidRPr="000F5216">
              <w:rPr>
                <w:rFonts w:ascii="Arial" w:eastAsia="Times New Roman" w:hAnsi="Arial" w:cs="Arial"/>
                <w:sz w:val="28"/>
                <w:szCs w:val="28"/>
              </w:rPr>
              <w:t>←</w:t>
            </w:r>
            <w:r w:rsidRPr="000F5216">
              <w:rPr>
                <w:rFonts w:ascii="Arial" w:eastAsia="Times New Roman" w:hAnsi="Arial" w:cs="Arial"/>
              </w:rPr>
              <w:t xml:space="preserve"> This amount must be 50% or more of the total </w:t>
            </w:r>
            <w:r w:rsidRPr="000F5216">
              <w:rPr>
                <w:rFonts w:ascii="Wingdings" w:eastAsia="Times New Roman" w:hAnsi="Wingdings" w:cs="Arial"/>
              </w:rPr>
              <w:t></w:t>
            </w: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single" w:sz="4" w:space="0" w:color="000000"/>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270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460" w:type="dxa"/>
            <w:tcBorders>
              <w:top w:val="nil"/>
              <w:left w:val="nil"/>
              <w:bottom w:val="nil"/>
              <w:right w:val="nil"/>
            </w:tcBorders>
            <w:shd w:val="clear" w:color="000000" w:fill="000000"/>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27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val="restart"/>
            <w:tcBorders>
              <w:top w:val="nil"/>
              <w:left w:val="nil"/>
              <w:bottom w:val="nil"/>
              <w:right w:val="nil"/>
            </w:tcBorders>
            <w:shd w:val="clear" w:color="000000" w:fill="D9D9D9"/>
            <w:textDirection w:val="btLr"/>
            <w:vAlign w:val="center"/>
            <w:hideMark/>
          </w:tcPr>
          <w:p w:rsidR="000F5216" w:rsidRPr="000F5216" w:rsidRDefault="000F5216" w:rsidP="000F5216">
            <w:pPr>
              <w:jc w:val="center"/>
              <w:rPr>
                <w:rFonts w:ascii="Arial" w:eastAsia="Times New Roman" w:hAnsi="Arial" w:cs="Arial"/>
                <w:sz w:val="56"/>
                <w:szCs w:val="56"/>
              </w:rPr>
            </w:pPr>
            <w:r w:rsidRPr="000F5216">
              <w:rPr>
                <w:rFonts w:ascii="Arial" w:eastAsia="Times New Roman" w:hAnsi="Arial" w:cs="Arial"/>
                <w:sz w:val="56"/>
                <w:szCs w:val="56"/>
              </w:rPr>
              <w:t>Template: Use this for your budget</w:t>
            </w:r>
          </w:p>
        </w:tc>
        <w:tc>
          <w:tcPr>
            <w:tcW w:w="5800" w:type="dxa"/>
            <w:gridSpan w:val="2"/>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Season Extension Grant Budget, 2020</w:t>
            </w: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5800" w:type="dxa"/>
            <w:gridSpan w:val="2"/>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(Your name and your operation name)</w:t>
            </w: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060" w:type="dxa"/>
            <w:gridSpan w:val="2"/>
            <w:vMerge w:val="restart"/>
            <w:tcBorders>
              <w:top w:val="nil"/>
              <w:left w:val="nil"/>
              <w:bottom w:val="nil"/>
              <w:right w:val="nil"/>
            </w:tcBorders>
            <w:shd w:val="clear" w:color="auto" w:fill="auto"/>
            <w:vAlign w:val="bottom"/>
            <w:hideMark/>
          </w:tcPr>
          <w:p w:rsidR="000F5216" w:rsidRPr="000F5216" w:rsidRDefault="000F5216" w:rsidP="000F5216">
            <w:pPr>
              <w:jc w:val="center"/>
              <w:rPr>
                <w:rFonts w:ascii="Arial" w:eastAsia="Times New Roman" w:hAnsi="Arial" w:cs="Arial"/>
                <w:b/>
                <w:bCs/>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64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060" w:type="dxa"/>
            <w:gridSpan w:val="2"/>
            <w:vMerge/>
            <w:tcBorders>
              <w:top w:val="nil"/>
              <w:left w:val="nil"/>
              <w:bottom w:val="nil"/>
              <w:right w:val="nil"/>
            </w:tcBorders>
            <w:shd w:val="clear" w:color="auto" w:fill="auto"/>
            <w:vAlign w:val="center"/>
            <w:hideMark/>
          </w:tcPr>
          <w:p w:rsidR="000F5216" w:rsidRPr="000F5216" w:rsidRDefault="000F5216" w:rsidP="000F5216">
            <w:pPr>
              <w:rPr>
                <w:rFonts w:ascii="Arial" w:eastAsia="Times New Roman" w:hAnsi="Arial" w:cs="Arial"/>
                <w:b/>
                <w:bCs/>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94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nil"/>
              <w:bottom w:val="nil"/>
              <w:right w:val="single" w:sz="4" w:space="0" w:color="000000"/>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Vendor</w:t>
            </w:r>
          </w:p>
        </w:tc>
        <w:tc>
          <w:tcPr>
            <w:tcW w:w="3100" w:type="dxa"/>
            <w:tcBorders>
              <w:top w:val="nil"/>
              <w:left w:val="nil"/>
              <w:bottom w:val="nil"/>
              <w:right w:val="single" w:sz="4" w:space="0" w:color="000000"/>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Item</w:t>
            </w:r>
          </w:p>
        </w:tc>
        <w:tc>
          <w:tcPr>
            <w:tcW w:w="1060" w:type="dxa"/>
            <w:tcBorders>
              <w:top w:val="nil"/>
              <w:left w:val="nil"/>
              <w:bottom w:val="nil"/>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Number or Amount</w:t>
            </w:r>
          </w:p>
        </w:tc>
        <w:tc>
          <w:tcPr>
            <w:tcW w:w="1200" w:type="dxa"/>
            <w:tcBorders>
              <w:top w:val="nil"/>
              <w:left w:val="nil"/>
              <w:bottom w:val="nil"/>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Unit Cost</w:t>
            </w:r>
          </w:p>
        </w:tc>
        <w:tc>
          <w:tcPr>
            <w:tcW w:w="1540" w:type="dxa"/>
            <w:tcBorders>
              <w:top w:val="nil"/>
              <w:left w:val="nil"/>
              <w:bottom w:val="nil"/>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Extension</w:t>
            </w:r>
          </w:p>
        </w:tc>
        <w:tc>
          <w:tcPr>
            <w:tcW w:w="1520" w:type="dxa"/>
            <w:tcBorders>
              <w:top w:val="nil"/>
              <w:left w:val="nil"/>
              <w:bottom w:val="nil"/>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Paid by HDFFA</w:t>
            </w:r>
          </w:p>
        </w:tc>
        <w:tc>
          <w:tcPr>
            <w:tcW w:w="1260" w:type="dxa"/>
            <w:tcBorders>
              <w:top w:val="nil"/>
              <w:left w:val="nil"/>
              <w:bottom w:val="nil"/>
              <w:right w:val="single" w:sz="4" w:space="0" w:color="000000"/>
            </w:tcBorders>
            <w:shd w:val="clear" w:color="auto" w:fill="auto"/>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Matching Funds (me)</w:t>
            </w: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single" w:sz="4" w:space="0" w:color="auto"/>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rPr>
                <w:rFonts w:ascii="Arial" w:eastAsia="Times New Roman" w:hAnsi="Arial" w:cs="Arial"/>
                <w:b/>
                <w:bCs/>
              </w:rPr>
            </w:pPr>
            <w:r w:rsidRPr="000F5216">
              <w:rPr>
                <w:rFonts w:ascii="Arial" w:eastAsia="Times New Roman" w:hAnsi="Arial" w:cs="Arial"/>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F5216" w:rsidRPr="000F5216" w:rsidRDefault="000F5216" w:rsidP="000F5216">
            <w:pPr>
              <w:jc w:val="center"/>
              <w:rPr>
                <w:rFonts w:ascii="Arial" w:eastAsia="Times New Roman" w:hAnsi="Arial" w:cs="Arial"/>
                <w:b/>
                <w:bCs/>
              </w:rPr>
            </w:pPr>
            <w:r w:rsidRPr="000F5216">
              <w:rPr>
                <w:rFonts w:ascii="Arial" w:eastAsia="Times New Roman" w:hAnsi="Arial" w:cs="Arial"/>
                <w:b/>
                <w:bCs/>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auto"/>
              <w:right w:val="single" w:sz="4" w:space="0" w:color="auto"/>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auto"/>
              <w:right w:val="single" w:sz="4" w:space="0" w:color="auto"/>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auto"/>
              <w:right w:val="single" w:sz="4" w:space="0" w:color="auto"/>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auto"/>
              <w:right w:val="single" w:sz="4" w:space="0" w:color="auto"/>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auto"/>
              <w:right w:val="single" w:sz="4" w:space="0" w:color="auto"/>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auto"/>
              <w:right w:val="single" w:sz="4" w:space="0" w:color="auto"/>
            </w:tcBorders>
            <w:shd w:val="clear" w:color="auto" w:fill="auto"/>
            <w:hideMark/>
          </w:tcPr>
          <w:p w:rsidR="000F5216" w:rsidRPr="000F5216" w:rsidRDefault="000F5216" w:rsidP="000F5216">
            <w:pPr>
              <w:jc w:val="cente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40" w:type="dxa"/>
            <w:tcBorders>
              <w:top w:val="nil"/>
              <w:left w:val="nil"/>
              <w:bottom w:val="single" w:sz="4" w:space="0" w:color="auto"/>
              <w:right w:val="single" w:sz="4" w:space="0" w:color="auto"/>
            </w:tcBorders>
            <w:shd w:val="clear" w:color="auto" w:fill="auto"/>
            <w:noWrap/>
            <w:vAlign w:val="bottom"/>
          </w:tcPr>
          <w:p w:rsidR="000F5216" w:rsidRPr="000F5216" w:rsidRDefault="000F5216" w:rsidP="000F5216">
            <w:pPr>
              <w:jc w:val="right"/>
              <w:rPr>
                <w:rFonts w:ascii="Arial" w:eastAsia="Times New Roman" w:hAnsi="Arial" w:cs="Arial"/>
              </w:rPr>
            </w:pPr>
          </w:p>
        </w:tc>
        <w:tc>
          <w:tcPr>
            <w:tcW w:w="152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vAlign w:val="bottom"/>
          </w:tcPr>
          <w:p w:rsidR="000F5216" w:rsidRPr="000F5216" w:rsidRDefault="000F5216" w:rsidP="000F5216">
            <w:pPr>
              <w:jc w:val="right"/>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5360" w:type="dxa"/>
            <w:gridSpan w:val="3"/>
            <w:tcBorders>
              <w:top w:val="nil"/>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Total Project Cost</w:t>
            </w:r>
          </w:p>
        </w:tc>
        <w:tc>
          <w:tcPr>
            <w:tcW w:w="1540" w:type="dxa"/>
            <w:tcBorders>
              <w:top w:val="nil"/>
              <w:left w:val="nil"/>
              <w:bottom w:val="single" w:sz="4" w:space="0" w:color="000000"/>
              <w:right w:val="single" w:sz="4" w:space="0" w:color="000000"/>
            </w:tcBorders>
            <w:shd w:val="clear" w:color="000000" w:fill="D9D9D9"/>
            <w:hideMark/>
          </w:tcPr>
          <w:p w:rsidR="000F5216" w:rsidRPr="000F5216" w:rsidRDefault="000F5216" w:rsidP="000F5216">
            <w:pPr>
              <w:jc w:val="right"/>
              <w:rPr>
                <w:rFonts w:ascii="Arial" w:eastAsia="Times New Roman" w:hAnsi="Arial" w:cs="Arial"/>
                <w:b/>
                <w:bCs/>
              </w:rPr>
            </w:pP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nil"/>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6900" w:type="dxa"/>
            <w:gridSpan w:val="4"/>
            <w:tcBorders>
              <w:top w:val="single" w:sz="4" w:space="0" w:color="000000"/>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Paid by HDFFA grant</w:t>
            </w:r>
          </w:p>
        </w:tc>
        <w:tc>
          <w:tcPr>
            <w:tcW w:w="1520" w:type="dxa"/>
            <w:tcBorders>
              <w:top w:val="nil"/>
              <w:left w:val="nil"/>
              <w:bottom w:val="single" w:sz="4" w:space="0" w:color="000000"/>
              <w:right w:val="nil"/>
            </w:tcBorders>
            <w:shd w:val="clear" w:color="000000" w:fill="D9D9D9"/>
            <w:hideMark/>
          </w:tcPr>
          <w:p w:rsidR="000F5216" w:rsidRPr="000F5216" w:rsidRDefault="000F5216" w:rsidP="000F5216">
            <w:pPr>
              <w:jc w:val="right"/>
              <w:rPr>
                <w:rFonts w:ascii="Arial" w:eastAsia="Times New Roman" w:hAnsi="Arial" w:cs="Arial"/>
                <w:b/>
                <w:bCs/>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216" w:rsidRPr="000F5216" w:rsidRDefault="000F5216" w:rsidP="000F5216">
            <w:pPr>
              <w:rPr>
                <w:rFonts w:ascii="Arial" w:eastAsia="Times New Roman" w:hAnsi="Arial" w:cs="Arial"/>
                <w:sz w:val="28"/>
                <w:szCs w:val="28"/>
              </w:rPr>
            </w:pPr>
            <w:r w:rsidRPr="000F5216">
              <w:rPr>
                <w:rFonts w:ascii="Arial" w:eastAsia="Times New Roman" w:hAnsi="Arial" w:cs="Arial"/>
                <w:sz w:val="28"/>
                <w:szCs w:val="28"/>
              </w:rPr>
              <w:t> </w:t>
            </w: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8420" w:type="dxa"/>
            <w:gridSpan w:val="5"/>
            <w:tcBorders>
              <w:top w:val="single" w:sz="4" w:space="0" w:color="000000"/>
              <w:left w:val="nil"/>
              <w:bottom w:val="single" w:sz="4" w:space="0" w:color="000000"/>
              <w:right w:val="single" w:sz="4" w:space="0" w:color="000000"/>
            </w:tcBorders>
            <w:shd w:val="clear" w:color="auto" w:fill="auto"/>
            <w:hideMark/>
          </w:tcPr>
          <w:p w:rsidR="000F5216" w:rsidRPr="000F5216" w:rsidRDefault="000F5216" w:rsidP="000F5216">
            <w:pPr>
              <w:jc w:val="right"/>
              <w:rPr>
                <w:rFonts w:ascii="Arial" w:eastAsia="Times New Roman" w:hAnsi="Arial" w:cs="Arial"/>
                <w:b/>
                <w:bCs/>
              </w:rPr>
            </w:pPr>
            <w:r w:rsidRPr="000F5216">
              <w:rPr>
                <w:rFonts w:ascii="Arial" w:eastAsia="Times New Roman" w:hAnsi="Arial" w:cs="Arial"/>
                <w:b/>
                <w:bCs/>
              </w:rPr>
              <w:t>Matching funds/my contribution</w:t>
            </w:r>
          </w:p>
        </w:tc>
        <w:tc>
          <w:tcPr>
            <w:tcW w:w="1260" w:type="dxa"/>
            <w:tcBorders>
              <w:top w:val="nil"/>
              <w:left w:val="nil"/>
              <w:bottom w:val="single" w:sz="4" w:space="0" w:color="000000"/>
              <w:right w:val="single" w:sz="4" w:space="0" w:color="000000"/>
            </w:tcBorders>
            <w:shd w:val="clear" w:color="000000" w:fill="D9D9D9"/>
            <w:hideMark/>
          </w:tcPr>
          <w:p w:rsidR="000F5216" w:rsidRPr="000F5216" w:rsidRDefault="000F5216" w:rsidP="000F5216">
            <w:pPr>
              <w:jc w:val="right"/>
              <w:rPr>
                <w:rFonts w:ascii="Arial" w:eastAsia="Times New Roman" w:hAnsi="Arial" w:cs="Arial"/>
                <w:b/>
                <w:bCs/>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vMerge/>
            <w:tcBorders>
              <w:top w:val="nil"/>
              <w:left w:val="nil"/>
              <w:bottom w:val="nil"/>
              <w:right w:val="nil"/>
            </w:tcBorders>
            <w:vAlign w:val="center"/>
            <w:hideMark/>
          </w:tcPr>
          <w:p w:rsidR="000F5216" w:rsidRPr="000F5216" w:rsidRDefault="000F5216" w:rsidP="000F5216">
            <w:pPr>
              <w:rPr>
                <w:rFonts w:ascii="Arial" w:eastAsia="Times New Roman" w:hAnsi="Arial" w:cs="Arial"/>
                <w:sz w:val="56"/>
                <w:szCs w:val="56"/>
              </w:rPr>
            </w:pPr>
          </w:p>
        </w:tc>
        <w:tc>
          <w:tcPr>
            <w:tcW w:w="2700" w:type="dxa"/>
            <w:tcBorders>
              <w:top w:val="nil"/>
              <w:left w:val="single" w:sz="4" w:space="0" w:color="auto"/>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single" w:sz="4" w:space="0" w:color="000000"/>
              <w:right w:val="single" w:sz="4" w:space="0" w:color="000000"/>
            </w:tcBorders>
            <w:shd w:val="clear" w:color="auto" w:fill="auto"/>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27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31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0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0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4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2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72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460" w:type="dxa"/>
            <w:tcBorders>
              <w:top w:val="nil"/>
              <w:left w:val="nil"/>
              <w:bottom w:val="nil"/>
              <w:right w:val="nil"/>
            </w:tcBorders>
            <w:shd w:val="clear" w:color="000000" w:fill="000000"/>
            <w:noWrap/>
            <w:vAlign w:val="bottom"/>
            <w:hideMark/>
          </w:tcPr>
          <w:p w:rsidR="000F5216" w:rsidRPr="000F5216" w:rsidRDefault="000F5216" w:rsidP="000F5216">
            <w:pPr>
              <w:rPr>
                <w:rFonts w:ascii="Arial" w:eastAsia="Times New Roman" w:hAnsi="Arial" w:cs="Arial"/>
              </w:rPr>
            </w:pPr>
            <w:r w:rsidRPr="000F5216">
              <w:rPr>
                <w:rFonts w:ascii="Arial" w:eastAsia="Times New Roman" w:hAnsi="Arial" w:cs="Arial"/>
              </w:rPr>
              <w:t> </w:t>
            </w: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r w:rsidR="000F5216" w:rsidRPr="000F5216" w:rsidTr="000F5216">
        <w:trPr>
          <w:trHeight w:val="315"/>
        </w:trPr>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27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31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4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7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46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F5216" w:rsidRPr="000F5216" w:rsidRDefault="000F5216" w:rsidP="000F5216">
            <w:pPr>
              <w:rPr>
                <w:rFonts w:ascii="Arial" w:eastAsia="Times New Roman" w:hAnsi="Arial" w:cs="Arial"/>
              </w:rPr>
            </w:pPr>
          </w:p>
        </w:tc>
      </w:tr>
    </w:tbl>
    <w:p w:rsidR="000F5216" w:rsidRDefault="000F5216">
      <w:pPr>
        <w:rPr>
          <w:rFonts w:eastAsia="Times New Roman"/>
        </w:rPr>
      </w:pPr>
    </w:p>
    <w:sectPr w:rsidR="000F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093"/>
    <w:multiLevelType w:val="hybridMultilevel"/>
    <w:tmpl w:val="00BA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7053A"/>
    <w:rsid w:val="000F5216"/>
    <w:rsid w:val="0017053A"/>
    <w:rsid w:val="0076458A"/>
    <w:rsid w:val="008B1204"/>
    <w:rsid w:val="00C97FA0"/>
    <w:rsid w:val="00EA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17053A"/>
    <w:rPr>
      <w:color w:val="0000FF" w:themeColor="hyperlink"/>
      <w:u w:val="single"/>
    </w:rPr>
  </w:style>
  <w:style w:type="character" w:styleId="FollowedHyperlink">
    <w:name w:val="FollowedHyperlink"/>
    <w:basedOn w:val="DefaultParagraphFont"/>
    <w:uiPriority w:val="99"/>
    <w:semiHidden/>
    <w:unhideWhenUsed/>
    <w:rsid w:val="000F52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17053A"/>
    <w:rPr>
      <w:color w:val="0000FF" w:themeColor="hyperlink"/>
      <w:u w:val="single"/>
    </w:rPr>
  </w:style>
  <w:style w:type="character" w:styleId="FollowedHyperlink">
    <w:name w:val="FollowedHyperlink"/>
    <w:basedOn w:val="DefaultParagraphFont"/>
    <w:uiPriority w:val="99"/>
    <w:semiHidden/>
    <w:unhideWhenUsed/>
    <w:rsid w:val="000F5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7157">
      <w:marLeft w:val="0"/>
      <w:marRight w:val="0"/>
      <w:marTop w:val="0"/>
      <w:marBottom w:val="0"/>
      <w:divBdr>
        <w:top w:val="none" w:sz="0" w:space="0" w:color="auto"/>
        <w:left w:val="none" w:sz="0" w:space="0" w:color="auto"/>
        <w:bottom w:val="none" w:sz="0" w:space="0" w:color="auto"/>
        <w:right w:val="none" w:sz="0" w:space="0" w:color="auto"/>
      </w:divBdr>
    </w:div>
    <w:div w:id="777334384">
      <w:bodyDiv w:val="1"/>
      <w:marLeft w:val="0"/>
      <w:marRight w:val="0"/>
      <w:marTop w:val="0"/>
      <w:marBottom w:val="0"/>
      <w:divBdr>
        <w:top w:val="none" w:sz="0" w:space="0" w:color="auto"/>
        <w:left w:val="none" w:sz="0" w:space="0" w:color="auto"/>
        <w:bottom w:val="none" w:sz="0" w:space="0" w:color="auto"/>
        <w:right w:val="none" w:sz="0" w:space="0" w:color="auto"/>
      </w:divBdr>
    </w:div>
    <w:div w:id="795946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dffa.org/SE2020_budget" TargetMode="External"/><Relationship Id="rId3" Type="http://schemas.microsoft.com/office/2007/relationships/stylesWithEffects" Target="stylesWithEffects.xml"/><Relationship Id="rId7" Type="http://schemas.openxmlformats.org/officeDocument/2006/relationships/hyperlink" Target="https://hdffa.org/SE2020_budg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gizmo.com/s3/5423468/2020-Season-Extender-Appli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P\Downloads\hdffa.org\SE2020_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2020-01-27T18:07:00Z</dcterms:created>
  <dcterms:modified xsi:type="dcterms:W3CDTF">2020-01-27T18:07:00Z</dcterms:modified>
</cp:coreProperties>
</file>